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42F" w:rsidRDefault="0092442F">
      <w:r>
        <w:t xml:space="preserve">Use the following website: </w:t>
      </w:r>
      <w:hyperlink r:id="rId7" w:history="1">
        <w:r w:rsidR="00163A97" w:rsidRPr="00CC04A1">
          <w:rPr>
            <w:rStyle w:val="Hyperlink"/>
          </w:rPr>
          <w:t>http://www.agcensus.usda.gov/Publications/2007/Online_Highlights/County_Profiles/index.asp</w:t>
        </w:r>
      </w:hyperlink>
      <w:r w:rsidR="00163A97">
        <w:t xml:space="preserve"> </w:t>
      </w:r>
      <w:r w:rsidR="0068285D">
        <w:t xml:space="preserve"> </w:t>
      </w:r>
      <w:proofErr w:type="gramStart"/>
      <w:r>
        <w:t>You</w:t>
      </w:r>
      <w:proofErr w:type="gramEnd"/>
      <w:r>
        <w:t xml:space="preserve"> will be analyzing and comparing reports under the “State and County Profiles.”</w:t>
      </w:r>
    </w:p>
    <w:p w:rsidR="007A6F4D" w:rsidRDefault="0068285D">
      <w:r w:rsidRPr="00EF7714">
        <w:rPr>
          <w:b/>
          <w:u w:val="single"/>
        </w:rPr>
        <w:t>Part I:</w:t>
      </w:r>
      <w:r>
        <w:t xml:space="preserve"> </w:t>
      </w:r>
      <w:r w:rsidR="007A6F4D">
        <w:t>Use the Boone County profile to</w:t>
      </w:r>
      <w:r>
        <w:t xml:space="preserve"> answer the following questions </w:t>
      </w:r>
      <w:r w:rsidR="00785184" w:rsidRPr="00785184">
        <w:rPr>
          <w:b/>
        </w:rPr>
        <w:t>(10pts)</w:t>
      </w:r>
    </w:p>
    <w:p w:rsidR="007A6F4D" w:rsidRDefault="00C25B16" w:rsidP="007A6F4D">
      <w:pPr>
        <w:pStyle w:val="ListParagraph"/>
        <w:numPr>
          <w:ilvl w:val="0"/>
          <w:numId w:val="1"/>
        </w:numPr>
      </w:pPr>
      <w:r>
        <w:t>What a</w:t>
      </w:r>
      <w:r w:rsidR="007A6F4D">
        <w:t>re the</w:t>
      </w:r>
      <w:r>
        <w:t xml:space="preserve"> 2 highest state rankings</w:t>
      </w:r>
      <w:r w:rsidR="007A6F4D">
        <w:t xml:space="preserve">, </w:t>
      </w:r>
      <w:r>
        <w:t>and identify</w:t>
      </w:r>
      <w:r w:rsidR="007A6F4D">
        <w:t xml:space="preserve"> the</w:t>
      </w:r>
      <w:r w:rsidR="00785184">
        <w:t xml:space="preserve"> most raised or sold items. (4pts) </w:t>
      </w:r>
    </w:p>
    <w:p w:rsidR="007A6F4D" w:rsidRDefault="007A6F4D" w:rsidP="007A6F4D">
      <w:pPr>
        <w:pStyle w:val="ListParagraph"/>
        <w:numPr>
          <w:ilvl w:val="0"/>
          <w:numId w:val="1"/>
        </w:numPr>
      </w:pPr>
      <w:r>
        <w:t>What makes the column for State Rank and the column for Universe different?</w:t>
      </w:r>
      <w:r w:rsidR="00785184">
        <w:t xml:space="preserve"> (1pt)</w:t>
      </w:r>
    </w:p>
    <w:p w:rsidR="00B3520A" w:rsidRDefault="00B3520A" w:rsidP="007A6F4D">
      <w:pPr>
        <w:pStyle w:val="ListParagraph"/>
        <w:numPr>
          <w:ilvl w:val="0"/>
          <w:numId w:val="1"/>
        </w:numPr>
      </w:pPr>
      <w:r>
        <w:t>Which of the commodities found in Boone County is the rarest in Illinois counties?</w:t>
      </w:r>
      <w:r w:rsidR="00785184">
        <w:t xml:space="preserve"> (1pt)</w:t>
      </w:r>
    </w:p>
    <w:p w:rsidR="00B3520A" w:rsidRDefault="00785184" w:rsidP="007A6F4D">
      <w:pPr>
        <w:pStyle w:val="ListParagraph"/>
        <w:numPr>
          <w:ilvl w:val="0"/>
          <w:numId w:val="1"/>
        </w:numPr>
      </w:pPr>
      <w:r>
        <w:t>Identify 2</w:t>
      </w:r>
      <w:r w:rsidR="00B3520A">
        <w:t xml:space="preserve"> commodities, crops or livestock </w:t>
      </w:r>
      <w:r>
        <w:t>where</w:t>
      </w:r>
      <w:r w:rsidR="00B3520A">
        <w:t xml:space="preserve"> </w:t>
      </w:r>
      <w:r w:rsidR="00157F35">
        <w:t xml:space="preserve">Boone County </w:t>
      </w:r>
      <w:r>
        <w:t xml:space="preserve">is </w:t>
      </w:r>
      <w:r w:rsidR="00157F35">
        <w:t xml:space="preserve">ranked in the </w:t>
      </w:r>
      <w:r w:rsidR="00157F35" w:rsidRPr="00C25B16">
        <w:rPr>
          <w:i/>
          <w:u w:val="single"/>
        </w:rPr>
        <w:t>lower</w:t>
      </w:r>
      <w:r w:rsidR="00B3520A" w:rsidRPr="00C25B16">
        <w:rPr>
          <w:i/>
          <w:u w:val="single"/>
        </w:rPr>
        <w:t xml:space="preserve"> 50% of U.S. counties</w:t>
      </w:r>
      <w:r>
        <w:t>. (2pts)</w:t>
      </w:r>
    </w:p>
    <w:p w:rsidR="0068285D" w:rsidRDefault="0068285D" w:rsidP="007A6F4D">
      <w:pPr>
        <w:pStyle w:val="ListParagraph"/>
        <w:numPr>
          <w:ilvl w:val="0"/>
          <w:numId w:val="1"/>
        </w:numPr>
      </w:pPr>
      <w:r>
        <w:t>In 2002, the average age of principal operators of farms in Boone County was 54.5 years. When compared to the average age in 2007, what can we infer about the population of farmers in Boone County?</w:t>
      </w:r>
      <w:r w:rsidR="00785184">
        <w:t xml:space="preserve"> (1pt)</w:t>
      </w:r>
    </w:p>
    <w:p w:rsidR="00785184" w:rsidRDefault="00785184" w:rsidP="007A6F4D">
      <w:pPr>
        <w:pStyle w:val="ListParagraph"/>
        <w:numPr>
          <w:ilvl w:val="0"/>
          <w:numId w:val="1"/>
        </w:numPr>
      </w:pPr>
      <w:r>
        <w:t>What do you infer about the gender roles in farming populations based on the census data? (1pt)</w:t>
      </w:r>
    </w:p>
    <w:p w:rsidR="00EF7714" w:rsidRDefault="00EF7714" w:rsidP="0068285D">
      <w:pPr>
        <w:pStyle w:val="ListParagraph"/>
      </w:pPr>
    </w:p>
    <w:p w:rsidR="0092442F" w:rsidRDefault="0068285D">
      <w:r w:rsidRPr="00EF7714">
        <w:rPr>
          <w:b/>
          <w:u w:val="single"/>
        </w:rPr>
        <w:t>Part II:</w:t>
      </w:r>
      <w:r>
        <w:t xml:space="preserve"> </w:t>
      </w:r>
      <w:r w:rsidR="00785184">
        <w:t xml:space="preserve">  </w:t>
      </w:r>
      <w:r w:rsidR="00785184" w:rsidRPr="00785184">
        <w:rPr>
          <w:b/>
        </w:rPr>
        <w:t>(2pts)</w:t>
      </w:r>
      <w:r w:rsidR="00785184">
        <w:t xml:space="preserve"> </w:t>
      </w:r>
      <w:proofErr w:type="gramStart"/>
      <w:r w:rsidR="0092442F">
        <w:t>You</w:t>
      </w:r>
      <w:proofErr w:type="gramEnd"/>
      <w:r w:rsidR="0092442F">
        <w:t xml:space="preserve"> will need to choose </w:t>
      </w:r>
      <w:r w:rsidR="00785184">
        <w:rPr>
          <w:b/>
          <w:u w:val="single"/>
        </w:rPr>
        <w:t>4</w:t>
      </w:r>
      <w:r w:rsidR="0092442F" w:rsidRPr="00C25B16">
        <w:rPr>
          <w:b/>
          <w:u w:val="single"/>
        </w:rPr>
        <w:t xml:space="preserve"> counties</w:t>
      </w:r>
      <w:r w:rsidR="0092442F">
        <w:t xml:space="preserve"> from different </w:t>
      </w:r>
      <w:r w:rsidR="00C25B16">
        <w:t>regions</w:t>
      </w:r>
      <w:r w:rsidR="0092442F">
        <w:t xml:space="preserve"> of the U.S. to compare to Boone County. To get the information you need, click on a state on the map and then choose a county from the state map. You need to choose counties that represent each of the different types of agriculture found in the U.S. Boone County will represent Mixed Crop and Livestock so you need to choose </w:t>
      </w:r>
      <w:r w:rsidR="00785184">
        <w:t xml:space="preserve">3 </w:t>
      </w:r>
      <w:r w:rsidR="0092442F">
        <w:t xml:space="preserve">counties to represent </w:t>
      </w:r>
      <w:r w:rsidR="00785184">
        <w:t xml:space="preserve">3 of the following: </w:t>
      </w:r>
      <w:r w:rsidR="0092442F" w:rsidRPr="00C25B16">
        <w:rPr>
          <w:b/>
          <w:i/>
        </w:rPr>
        <w:t>Dairy, Grain, Livestock ranching, Mediterranean and Commercial Gardening</w:t>
      </w:r>
      <w:r w:rsidR="0092442F">
        <w:t>. List the Counties you choose in the table below along with the state they are found in.</w:t>
      </w:r>
    </w:p>
    <w:tbl>
      <w:tblPr>
        <w:tblStyle w:val="TableGrid"/>
        <w:tblW w:w="0" w:type="auto"/>
        <w:tblLook w:val="04A0" w:firstRow="1" w:lastRow="0" w:firstColumn="1" w:lastColumn="0" w:noHBand="0" w:noVBand="1"/>
      </w:tblPr>
      <w:tblGrid>
        <w:gridCol w:w="4788"/>
        <w:gridCol w:w="4788"/>
      </w:tblGrid>
      <w:tr w:rsidR="0092442F" w:rsidTr="0092442F">
        <w:tc>
          <w:tcPr>
            <w:tcW w:w="4788" w:type="dxa"/>
            <w:vAlign w:val="center"/>
          </w:tcPr>
          <w:p w:rsidR="0092442F" w:rsidRPr="0092442F" w:rsidRDefault="0092442F" w:rsidP="0092442F">
            <w:pPr>
              <w:jc w:val="center"/>
              <w:rPr>
                <w:b/>
                <w:sz w:val="28"/>
                <w:szCs w:val="28"/>
              </w:rPr>
            </w:pPr>
            <w:r w:rsidRPr="0092442F">
              <w:rPr>
                <w:b/>
                <w:sz w:val="28"/>
                <w:szCs w:val="28"/>
              </w:rPr>
              <w:t>Agriculture Type</w:t>
            </w:r>
          </w:p>
        </w:tc>
        <w:tc>
          <w:tcPr>
            <w:tcW w:w="4788" w:type="dxa"/>
            <w:vAlign w:val="center"/>
          </w:tcPr>
          <w:p w:rsidR="0092442F" w:rsidRPr="0092442F" w:rsidRDefault="0092442F" w:rsidP="0092442F">
            <w:pPr>
              <w:jc w:val="center"/>
              <w:rPr>
                <w:b/>
                <w:sz w:val="28"/>
                <w:szCs w:val="28"/>
              </w:rPr>
            </w:pPr>
            <w:r w:rsidRPr="0092442F">
              <w:rPr>
                <w:b/>
                <w:sz w:val="28"/>
                <w:szCs w:val="28"/>
              </w:rPr>
              <w:t>County, State</w:t>
            </w:r>
          </w:p>
        </w:tc>
      </w:tr>
      <w:tr w:rsidR="0092442F" w:rsidTr="0092442F">
        <w:tc>
          <w:tcPr>
            <w:tcW w:w="4788" w:type="dxa"/>
          </w:tcPr>
          <w:p w:rsidR="0092442F" w:rsidRDefault="0092442F">
            <w:r>
              <w:t>Mixed Crop and Livestock</w:t>
            </w:r>
          </w:p>
        </w:tc>
        <w:tc>
          <w:tcPr>
            <w:tcW w:w="4788" w:type="dxa"/>
          </w:tcPr>
          <w:p w:rsidR="0092442F" w:rsidRDefault="0092442F">
            <w:r>
              <w:t>Boone, Illinois</w:t>
            </w:r>
          </w:p>
          <w:p w:rsidR="00785184" w:rsidRDefault="00785184"/>
        </w:tc>
      </w:tr>
      <w:tr w:rsidR="0092442F" w:rsidTr="0092442F">
        <w:tc>
          <w:tcPr>
            <w:tcW w:w="4788" w:type="dxa"/>
          </w:tcPr>
          <w:p w:rsidR="0092442F" w:rsidRDefault="0092442F">
            <w:r>
              <w:t>Dairy</w:t>
            </w:r>
          </w:p>
        </w:tc>
        <w:tc>
          <w:tcPr>
            <w:tcW w:w="4788" w:type="dxa"/>
          </w:tcPr>
          <w:p w:rsidR="0092442F" w:rsidRDefault="0092442F"/>
          <w:p w:rsidR="00785184" w:rsidRDefault="00785184"/>
        </w:tc>
      </w:tr>
      <w:tr w:rsidR="0092442F" w:rsidTr="0092442F">
        <w:tc>
          <w:tcPr>
            <w:tcW w:w="4788" w:type="dxa"/>
          </w:tcPr>
          <w:p w:rsidR="0092442F" w:rsidRDefault="0092442F">
            <w:r>
              <w:t>Grain</w:t>
            </w:r>
          </w:p>
        </w:tc>
        <w:tc>
          <w:tcPr>
            <w:tcW w:w="4788" w:type="dxa"/>
          </w:tcPr>
          <w:p w:rsidR="0092442F" w:rsidRDefault="0092442F"/>
          <w:p w:rsidR="00785184" w:rsidRDefault="00785184"/>
        </w:tc>
      </w:tr>
      <w:tr w:rsidR="0092442F" w:rsidTr="0092442F">
        <w:tc>
          <w:tcPr>
            <w:tcW w:w="4788" w:type="dxa"/>
          </w:tcPr>
          <w:p w:rsidR="0092442F" w:rsidRDefault="0092442F">
            <w:r>
              <w:t>Livestock Ranching</w:t>
            </w:r>
          </w:p>
        </w:tc>
        <w:tc>
          <w:tcPr>
            <w:tcW w:w="4788" w:type="dxa"/>
          </w:tcPr>
          <w:p w:rsidR="0092442F" w:rsidRDefault="0092442F"/>
          <w:p w:rsidR="00785184" w:rsidRDefault="00785184"/>
        </w:tc>
      </w:tr>
      <w:tr w:rsidR="0092442F" w:rsidTr="0092442F">
        <w:tc>
          <w:tcPr>
            <w:tcW w:w="4788" w:type="dxa"/>
          </w:tcPr>
          <w:p w:rsidR="0092442F" w:rsidRDefault="0092442F">
            <w:r>
              <w:t>Mediterranean</w:t>
            </w:r>
          </w:p>
        </w:tc>
        <w:tc>
          <w:tcPr>
            <w:tcW w:w="4788" w:type="dxa"/>
          </w:tcPr>
          <w:p w:rsidR="0092442F" w:rsidRDefault="0092442F"/>
          <w:p w:rsidR="00785184" w:rsidRDefault="00785184"/>
        </w:tc>
      </w:tr>
      <w:tr w:rsidR="0092442F" w:rsidTr="0092442F">
        <w:tc>
          <w:tcPr>
            <w:tcW w:w="4788" w:type="dxa"/>
          </w:tcPr>
          <w:p w:rsidR="0092442F" w:rsidRDefault="0092442F">
            <w:r>
              <w:t>Commercial Gardening</w:t>
            </w:r>
          </w:p>
        </w:tc>
        <w:tc>
          <w:tcPr>
            <w:tcW w:w="4788" w:type="dxa"/>
          </w:tcPr>
          <w:p w:rsidR="0092442F" w:rsidRDefault="0092442F"/>
          <w:p w:rsidR="00785184" w:rsidRDefault="00785184"/>
        </w:tc>
      </w:tr>
    </w:tbl>
    <w:p w:rsidR="0068285D" w:rsidRDefault="0068285D" w:rsidP="0068285D">
      <w:pPr>
        <w:spacing w:after="0"/>
      </w:pPr>
    </w:p>
    <w:p w:rsidR="00EF7714" w:rsidRDefault="00EF7714" w:rsidP="0068285D"/>
    <w:p w:rsidR="00785184" w:rsidRDefault="00785184" w:rsidP="0068285D"/>
    <w:p w:rsidR="0092442F" w:rsidRDefault="00F661BB" w:rsidP="0068285D">
      <w:r>
        <w:lastRenderedPageBreak/>
        <w:t>Complete the following table using the information from the County Profiles. Fill in the names of your counties across the top.</w:t>
      </w:r>
      <w:r w:rsidR="00785184">
        <w:t xml:space="preserve"> </w:t>
      </w:r>
      <w:r w:rsidR="00785184" w:rsidRPr="00785184">
        <w:rPr>
          <w:b/>
        </w:rPr>
        <w:t>(14pts)</w:t>
      </w:r>
    </w:p>
    <w:tbl>
      <w:tblPr>
        <w:tblStyle w:val="TableGrid"/>
        <w:tblW w:w="0" w:type="auto"/>
        <w:tblLayout w:type="fixed"/>
        <w:tblLook w:val="04A0" w:firstRow="1" w:lastRow="0" w:firstColumn="1" w:lastColumn="0" w:noHBand="0" w:noVBand="1"/>
      </w:tblPr>
      <w:tblGrid>
        <w:gridCol w:w="2898"/>
        <w:gridCol w:w="1530"/>
        <w:gridCol w:w="1350"/>
        <w:gridCol w:w="1170"/>
        <w:gridCol w:w="1260"/>
        <w:gridCol w:w="1260"/>
      </w:tblGrid>
      <w:tr w:rsidR="00785184" w:rsidRPr="00F666DC" w:rsidTr="00785184">
        <w:trPr>
          <w:trHeight w:val="277"/>
        </w:trPr>
        <w:tc>
          <w:tcPr>
            <w:tcW w:w="2898" w:type="dxa"/>
          </w:tcPr>
          <w:p w:rsidR="00785184" w:rsidRPr="00F666DC" w:rsidRDefault="00785184">
            <w:pPr>
              <w:rPr>
                <w:sz w:val="24"/>
                <w:szCs w:val="24"/>
              </w:rPr>
            </w:pPr>
            <w:r>
              <w:rPr>
                <w:sz w:val="24"/>
                <w:szCs w:val="24"/>
              </w:rPr>
              <w:t>Data</w:t>
            </w:r>
          </w:p>
        </w:tc>
        <w:tc>
          <w:tcPr>
            <w:tcW w:w="1530" w:type="dxa"/>
          </w:tcPr>
          <w:p w:rsidR="00785184" w:rsidRPr="00F666DC" w:rsidRDefault="00785184">
            <w:pPr>
              <w:rPr>
                <w:sz w:val="24"/>
                <w:szCs w:val="24"/>
              </w:rPr>
            </w:pPr>
            <w:r w:rsidRPr="00F666DC">
              <w:rPr>
                <w:sz w:val="24"/>
                <w:szCs w:val="24"/>
              </w:rPr>
              <w:t>Boone, IL</w:t>
            </w:r>
          </w:p>
        </w:tc>
        <w:tc>
          <w:tcPr>
            <w:tcW w:w="1350" w:type="dxa"/>
          </w:tcPr>
          <w:p w:rsidR="00785184" w:rsidRPr="00F666DC" w:rsidRDefault="00785184">
            <w:pPr>
              <w:rPr>
                <w:sz w:val="24"/>
                <w:szCs w:val="24"/>
              </w:rPr>
            </w:pPr>
          </w:p>
        </w:tc>
        <w:tc>
          <w:tcPr>
            <w:tcW w:w="1170" w:type="dxa"/>
          </w:tcPr>
          <w:p w:rsidR="00785184" w:rsidRPr="00F666DC" w:rsidRDefault="00785184">
            <w:pPr>
              <w:rPr>
                <w:sz w:val="24"/>
                <w:szCs w:val="24"/>
              </w:rPr>
            </w:pPr>
          </w:p>
        </w:tc>
        <w:tc>
          <w:tcPr>
            <w:tcW w:w="1260" w:type="dxa"/>
          </w:tcPr>
          <w:p w:rsidR="00785184" w:rsidRPr="00F666DC" w:rsidRDefault="00785184">
            <w:pPr>
              <w:rPr>
                <w:sz w:val="24"/>
                <w:szCs w:val="24"/>
              </w:rPr>
            </w:pPr>
          </w:p>
        </w:tc>
        <w:tc>
          <w:tcPr>
            <w:tcW w:w="1260" w:type="dxa"/>
          </w:tcPr>
          <w:p w:rsidR="00785184" w:rsidRPr="00F666DC" w:rsidRDefault="00785184">
            <w:pPr>
              <w:rPr>
                <w:sz w:val="24"/>
                <w:szCs w:val="24"/>
              </w:rPr>
            </w:pPr>
          </w:p>
        </w:tc>
      </w:tr>
      <w:tr w:rsidR="00785184" w:rsidRPr="00F666DC" w:rsidTr="00785184">
        <w:trPr>
          <w:trHeight w:val="277"/>
        </w:trPr>
        <w:tc>
          <w:tcPr>
            <w:tcW w:w="2898" w:type="dxa"/>
          </w:tcPr>
          <w:p w:rsidR="00785184" w:rsidRPr="00F666DC" w:rsidRDefault="00785184">
            <w:pPr>
              <w:rPr>
                <w:sz w:val="24"/>
                <w:szCs w:val="24"/>
              </w:rPr>
            </w:pPr>
            <w:r w:rsidRPr="00F666DC">
              <w:rPr>
                <w:sz w:val="24"/>
                <w:szCs w:val="24"/>
              </w:rPr>
              <w:t>% Change in Number of Farms</w:t>
            </w:r>
          </w:p>
        </w:tc>
        <w:tc>
          <w:tcPr>
            <w:tcW w:w="1530" w:type="dxa"/>
          </w:tcPr>
          <w:p w:rsidR="00785184" w:rsidRPr="00F666DC" w:rsidRDefault="00785184">
            <w:pPr>
              <w:rPr>
                <w:sz w:val="24"/>
                <w:szCs w:val="24"/>
              </w:rPr>
            </w:pPr>
            <w:r w:rsidRPr="00F666DC">
              <w:rPr>
                <w:sz w:val="24"/>
                <w:szCs w:val="24"/>
              </w:rPr>
              <w:t>+13</w:t>
            </w:r>
          </w:p>
        </w:tc>
        <w:tc>
          <w:tcPr>
            <w:tcW w:w="1350" w:type="dxa"/>
          </w:tcPr>
          <w:p w:rsidR="00785184" w:rsidRPr="00F666DC" w:rsidRDefault="00785184">
            <w:pPr>
              <w:rPr>
                <w:sz w:val="24"/>
                <w:szCs w:val="24"/>
              </w:rPr>
            </w:pPr>
          </w:p>
        </w:tc>
        <w:tc>
          <w:tcPr>
            <w:tcW w:w="1170" w:type="dxa"/>
          </w:tcPr>
          <w:p w:rsidR="00785184" w:rsidRPr="00F666DC" w:rsidRDefault="00785184">
            <w:pPr>
              <w:rPr>
                <w:sz w:val="24"/>
                <w:szCs w:val="24"/>
              </w:rPr>
            </w:pPr>
          </w:p>
        </w:tc>
        <w:tc>
          <w:tcPr>
            <w:tcW w:w="1260" w:type="dxa"/>
          </w:tcPr>
          <w:p w:rsidR="00785184" w:rsidRPr="00F666DC" w:rsidRDefault="00785184">
            <w:pPr>
              <w:rPr>
                <w:sz w:val="24"/>
                <w:szCs w:val="24"/>
              </w:rPr>
            </w:pPr>
          </w:p>
        </w:tc>
        <w:tc>
          <w:tcPr>
            <w:tcW w:w="1260" w:type="dxa"/>
          </w:tcPr>
          <w:p w:rsidR="00785184" w:rsidRPr="00F666DC" w:rsidRDefault="00785184">
            <w:pPr>
              <w:rPr>
                <w:sz w:val="24"/>
                <w:szCs w:val="24"/>
              </w:rPr>
            </w:pPr>
          </w:p>
        </w:tc>
      </w:tr>
      <w:tr w:rsidR="00785184" w:rsidRPr="00F666DC" w:rsidTr="00785184">
        <w:trPr>
          <w:trHeight w:val="277"/>
        </w:trPr>
        <w:tc>
          <w:tcPr>
            <w:tcW w:w="2898" w:type="dxa"/>
          </w:tcPr>
          <w:p w:rsidR="00785184" w:rsidRPr="00F666DC" w:rsidRDefault="00785184">
            <w:pPr>
              <w:rPr>
                <w:sz w:val="24"/>
                <w:szCs w:val="24"/>
              </w:rPr>
            </w:pPr>
            <w:r w:rsidRPr="00F666DC">
              <w:rPr>
                <w:sz w:val="24"/>
                <w:szCs w:val="24"/>
              </w:rPr>
              <w:t>% Change in Acreage</w:t>
            </w:r>
          </w:p>
        </w:tc>
        <w:tc>
          <w:tcPr>
            <w:tcW w:w="1530" w:type="dxa"/>
          </w:tcPr>
          <w:p w:rsidR="00785184" w:rsidRPr="00F666DC" w:rsidRDefault="00785184">
            <w:pPr>
              <w:rPr>
                <w:sz w:val="24"/>
                <w:szCs w:val="24"/>
              </w:rPr>
            </w:pPr>
            <w:r w:rsidRPr="00F666DC">
              <w:rPr>
                <w:sz w:val="24"/>
                <w:szCs w:val="24"/>
              </w:rPr>
              <w:t>-7</w:t>
            </w:r>
          </w:p>
        </w:tc>
        <w:tc>
          <w:tcPr>
            <w:tcW w:w="1350" w:type="dxa"/>
          </w:tcPr>
          <w:p w:rsidR="00785184" w:rsidRPr="00F666DC" w:rsidRDefault="00785184">
            <w:pPr>
              <w:rPr>
                <w:sz w:val="24"/>
                <w:szCs w:val="24"/>
              </w:rPr>
            </w:pPr>
          </w:p>
        </w:tc>
        <w:tc>
          <w:tcPr>
            <w:tcW w:w="1170" w:type="dxa"/>
          </w:tcPr>
          <w:p w:rsidR="00785184" w:rsidRPr="00F666DC" w:rsidRDefault="00785184">
            <w:pPr>
              <w:rPr>
                <w:sz w:val="24"/>
                <w:szCs w:val="24"/>
              </w:rPr>
            </w:pPr>
          </w:p>
        </w:tc>
        <w:tc>
          <w:tcPr>
            <w:tcW w:w="1260" w:type="dxa"/>
          </w:tcPr>
          <w:p w:rsidR="00785184" w:rsidRPr="00F666DC" w:rsidRDefault="00785184">
            <w:pPr>
              <w:rPr>
                <w:sz w:val="24"/>
                <w:szCs w:val="24"/>
              </w:rPr>
            </w:pPr>
          </w:p>
        </w:tc>
        <w:tc>
          <w:tcPr>
            <w:tcW w:w="1260" w:type="dxa"/>
          </w:tcPr>
          <w:p w:rsidR="00785184" w:rsidRPr="00F666DC" w:rsidRDefault="00785184">
            <w:pPr>
              <w:rPr>
                <w:sz w:val="24"/>
                <w:szCs w:val="24"/>
              </w:rPr>
            </w:pPr>
          </w:p>
        </w:tc>
      </w:tr>
      <w:tr w:rsidR="00785184" w:rsidRPr="00F666DC" w:rsidTr="00785184">
        <w:trPr>
          <w:trHeight w:val="294"/>
        </w:trPr>
        <w:tc>
          <w:tcPr>
            <w:tcW w:w="2898" w:type="dxa"/>
          </w:tcPr>
          <w:p w:rsidR="00785184" w:rsidRPr="00F666DC" w:rsidRDefault="00785184">
            <w:pPr>
              <w:rPr>
                <w:sz w:val="24"/>
                <w:szCs w:val="24"/>
              </w:rPr>
            </w:pPr>
            <w:r w:rsidRPr="00F666DC">
              <w:rPr>
                <w:sz w:val="24"/>
                <w:szCs w:val="24"/>
              </w:rPr>
              <w:t>% Change in Average Size of Farm</w:t>
            </w:r>
          </w:p>
        </w:tc>
        <w:tc>
          <w:tcPr>
            <w:tcW w:w="1530" w:type="dxa"/>
          </w:tcPr>
          <w:p w:rsidR="00785184" w:rsidRPr="00F666DC" w:rsidRDefault="00785184">
            <w:pPr>
              <w:rPr>
                <w:sz w:val="24"/>
                <w:szCs w:val="24"/>
              </w:rPr>
            </w:pPr>
            <w:r w:rsidRPr="00F666DC">
              <w:rPr>
                <w:sz w:val="24"/>
                <w:szCs w:val="24"/>
              </w:rPr>
              <w:t>-18</w:t>
            </w:r>
          </w:p>
        </w:tc>
        <w:tc>
          <w:tcPr>
            <w:tcW w:w="1350" w:type="dxa"/>
          </w:tcPr>
          <w:p w:rsidR="00785184" w:rsidRPr="00F666DC" w:rsidRDefault="00785184">
            <w:pPr>
              <w:rPr>
                <w:sz w:val="24"/>
                <w:szCs w:val="24"/>
              </w:rPr>
            </w:pPr>
          </w:p>
        </w:tc>
        <w:tc>
          <w:tcPr>
            <w:tcW w:w="1170" w:type="dxa"/>
          </w:tcPr>
          <w:p w:rsidR="00785184" w:rsidRPr="00F666DC" w:rsidRDefault="00785184">
            <w:pPr>
              <w:rPr>
                <w:sz w:val="24"/>
                <w:szCs w:val="24"/>
              </w:rPr>
            </w:pPr>
          </w:p>
        </w:tc>
        <w:tc>
          <w:tcPr>
            <w:tcW w:w="1260" w:type="dxa"/>
          </w:tcPr>
          <w:p w:rsidR="00785184" w:rsidRPr="00F666DC" w:rsidRDefault="00785184">
            <w:pPr>
              <w:rPr>
                <w:sz w:val="24"/>
                <w:szCs w:val="24"/>
              </w:rPr>
            </w:pPr>
          </w:p>
        </w:tc>
        <w:tc>
          <w:tcPr>
            <w:tcW w:w="1260" w:type="dxa"/>
          </w:tcPr>
          <w:p w:rsidR="00785184" w:rsidRPr="00F666DC" w:rsidRDefault="00785184">
            <w:pPr>
              <w:rPr>
                <w:sz w:val="24"/>
                <w:szCs w:val="24"/>
              </w:rPr>
            </w:pPr>
          </w:p>
        </w:tc>
      </w:tr>
      <w:tr w:rsidR="00785184" w:rsidRPr="00F666DC" w:rsidTr="00785184">
        <w:trPr>
          <w:trHeight w:val="294"/>
        </w:trPr>
        <w:tc>
          <w:tcPr>
            <w:tcW w:w="2898" w:type="dxa"/>
          </w:tcPr>
          <w:p w:rsidR="00785184" w:rsidRPr="00F666DC" w:rsidRDefault="00785184">
            <w:pPr>
              <w:rPr>
                <w:sz w:val="24"/>
                <w:szCs w:val="24"/>
              </w:rPr>
            </w:pPr>
            <w:r w:rsidRPr="00F666DC">
              <w:rPr>
                <w:sz w:val="24"/>
                <w:szCs w:val="24"/>
              </w:rPr>
              <w:t>%Crop Sales/Livestock Sales</w:t>
            </w:r>
          </w:p>
        </w:tc>
        <w:tc>
          <w:tcPr>
            <w:tcW w:w="1530" w:type="dxa"/>
          </w:tcPr>
          <w:p w:rsidR="00785184" w:rsidRPr="00F666DC" w:rsidRDefault="00785184">
            <w:pPr>
              <w:rPr>
                <w:sz w:val="24"/>
                <w:szCs w:val="24"/>
              </w:rPr>
            </w:pPr>
            <w:r w:rsidRPr="00F666DC">
              <w:rPr>
                <w:sz w:val="24"/>
                <w:szCs w:val="24"/>
              </w:rPr>
              <w:t>86/14</w:t>
            </w:r>
          </w:p>
        </w:tc>
        <w:tc>
          <w:tcPr>
            <w:tcW w:w="1350" w:type="dxa"/>
          </w:tcPr>
          <w:p w:rsidR="00785184" w:rsidRPr="00F666DC" w:rsidRDefault="00785184">
            <w:pPr>
              <w:rPr>
                <w:sz w:val="24"/>
                <w:szCs w:val="24"/>
              </w:rPr>
            </w:pPr>
          </w:p>
        </w:tc>
        <w:tc>
          <w:tcPr>
            <w:tcW w:w="1170" w:type="dxa"/>
          </w:tcPr>
          <w:p w:rsidR="00785184" w:rsidRPr="00F666DC" w:rsidRDefault="00785184">
            <w:pPr>
              <w:rPr>
                <w:sz w:val="24"/>
                <w:szCs w:val="24"/>
              </w:rPr>
            </w:pPr>
          </w:p>
        </w:tc>
        <w:tc>
          <w:tcPr>
            <w:tcW w:w="1260" w:type="dxa"/>
          </w:tcPr>
          <w:p w:rsidR="00785184" w:rsidRPr="00F666DC" w:rsidRDefault="00785184">
            <w:pPr>
              <w:rPr>
                <w:sz w:val="24"/>
                <w:szCs w:val="24"/>
              </w:rPr>
            </w:pPr>
          </w:p>
        </w:tc>
        <w:tc>
          <w:tcPr>
            <w:tcW w:w="1260" w:type="dxa"/>
          </w:tcPr>
          <w:p w:rsidR="00785184" w:rsidRPr="00F666DC" w:rsidRDefault="00785184">
            <w:pPr>
              <w:rPr>
                <w:sz w:val="24"/>
                <w:szCs w:val="24"/>
              </w:rPr>
            </w:pPr>
          </w:p>
        </w:tc>
      </w:tr>
      <w:tr w:rsidR="00785184" w:rsidRPr="00F666DC" w:rsidTr="00785184">
        <w:trPr>
          <w:trHeight w:val="294"/>
        </w:trPr>
        <w:tc>
          <w:tcPr>
            <w:tcW w:w="2898" w:type="dxa"/>
          </w:tcPr>
          <w:p w:rsidR="00785184" w:rsidRPr="00F666DC" w:rsidRDefault="00785184">
            <w:pPr>
              <w:rPr>
                <w:sz w:val="24"/>
                <w:szCs w:val="24"/>
              </w:rPr>
            </w:pPr>
            <w:r w:rsidRPr="00F666DC">
              <w:rPr>
                <w:sz w:val="24"/>
                <w:szCs w:val="24"/>
              </w:rPr>
              <w:t>Most Common Farm Size</w:t>
            </w:r>
          </w:p>
        </w:tc>
        <w:tc>
          <w:tcPr>
            <w:tcW w:w="1530" w:type="dxa"/>
          </w:tcPr>
          <w:p w:rsidR="00785184" w:rsidRPr="00F666DC" w:rsidRDefault="00785184">
            <w:pPr>
              <w:rPr>
                <w:sz w:val="24"/>
                <w:szCs w:val="24"/>
              </w:rPr>
            </w:pPr>
            <w:r w:rsidRPr="00F666DC">
              <w:rPr>
                <w:sz w:val="24"/>
                <w:szCs w:val="24"/>
              </w:rPr>
              <w:t>10-49 Acres</w:t>
            </w:r>
          </w:p>
        </w:tc>
        <w:tc>
          <w:tcPr>
            <w:tcW w:w="1350" w:type="dxa"/>
          </w:tcPr>
          <w:p w:rsidR="00785184" w:rsidRPr="00F666DC" w:rsidRDefault="00785184">
            <w:pPr>
              <w:rPr>
                <w:sz w:val="24"/>
                <w:szCs w:val="24"/>
              </w:rPr>
            </w:pPr>
          </w:p>
        </w:tc>
        <w:tc>
          <w:tcPr>
            <w:tcW w:w="1170" w:type="dxa"/>
          </w:tcPr>
          <w:p w:rsidR="00785184" w:rsidRPr="00F666DC" w:rsidRDefault="00785184">
            <w:pPr>
              <w:rPr>
                <w:sz w:val="24"/>
                <w:szCs w:val="24"/>
              </w:rPr>
            </w:pPr>
          </w:p>
        </w:tc>
        <w:tc>
          <w:tcPr>
            <w:tcW w:w="1260" w:type="dxa"/>
          </w:tcPr>
          <w:p w:rsidR="00785184" w:rsidRPr="00F666DC" w:rsidRDefault="00785184">
            <w:pPr>
              <w:rPr>
                <w:sz w:val="24"/>
                <w:szCs w:val="24"/>
              </w:rPr>
            </w:pPr>
          </w:p>
        </w:tc>
        <w:tc>
          <w:tcPr>
            <w:tcW w:w="1260" w:type="dxa"/>
          </w:tcPr>
          <w:p w:rsidR="00785184" w:rsidRPr="00F666DC" w:rsidRDefault="00785184">
            <w:pPr>
              <w:rPr>
                <w:sz w:val="24"/>
                <w:szCs w:val="24"/>
              </w:rPr>
            </w:pPr>
          </w:p>
        </w:tc>
      </w:tr>
      <w:tr w:rsidR="00785184" w:rsidRPr="00F666DC" w:rsidTr="00785184">
        <w:trPr>
          <w:trHeight w:val="277"/>
        </w:trPr>
        <w:tc>
          <w:tcPr>
            <w:tcW w:w="2898" w:type="dxa"/>
          </w:tcPr>
          <w:p w:rsidR="00785184" w:rsidRPr="00F666DC" w:rsidRDefault="00785184">
            <w:pPr>
              <w:rPr>
                <w:sz w:val="24"/>
                <w:szCs w:val="24"/>
              </w:rPr>
            </w:pPr>
            <w:r w:rsidRPr="00F666DC">
              <w:rPr>
                <w:sz w:val="24"/>
                <w:szCs w:val="24"/>
              </w:rPr>
              <w:t>#1 Commodity Group in Sales</w:t>
            </w:r>
          </w:p>
        </w:tc>
        <w:tc>
          <w:tcPr>
            <w:tcW w:w="1530" w:type="dxa"/>
          </w:tcPr>
          <w:p w:rsidR="00785184" w:rsidRPr="00F666DC" w:rsidRDefault="00785184" w:rsidP="00F666DC">
            <w:pPr>
              <w:rPr>
                <w:sz w:val="24"/>
                <w:szCs w:val="24"/>
              </w:rPr>
            </w:pPr>
            <w:r>
              <w:rPr>
                <w:sz w:val="24"/>
                <w:szCs w:val="24"/>
              </w:rPr>
              <w:t>Grain, oilseeds, dry beans, and dry peas</w:t>
            </w:r>
          </w:p>
        </w:tc>
        <w:tc>
          <w:tcPr>
            <w:tcW w:w="1350" w:type="dxa"/>
          </w:tcPr>
          <w:p w:rsidR="00785184" w:rsidRPr="00F666DC" w:rsidRDefault="00785184">
            <w:pPr>
              <w:rPr>
                <w:sz w:val="24"/>
                <w:szCs w:val="24"/>
              </w:rPr>
            </w:pPr>
          </w:p>
        </w:tc>
        <w:tc>
          <w:tcPr>
            <w:tcW w:w="1170" w:type="dxa"/>
          </w:tcPr>
          <w:p w:rsidR="00785184" w:rsidRPr="00F666DC" w:rsidRDefault="00785184">
            <w:pPr>
              <w:rPr>
                <w:sz w:val="24"/>
                <w:szCs w:val="24"/>
              </w:rPr>
            </w:pPr>
          </w:p>
        </w:tc>
        <w:tc>
          <w:tcPr>
            <w:tcW w:w="1260" w:type="dxa"/>
          </w:tcPr>
          <w:p w:rsidR="00785184" w:rsidRPr="00F666DC" w:rsidRDefault="00785184">
            <w:pPr>
              <w:rPr>
                <w:sz w:val="24"/>
                <w:szCs w:val="24"/>
              </w:rPr>
            </w:pPr>
          </w:p>
        </w:tc>
        <w:tc>
          <w:tcPr>
            <w:tcW w:w="1260" w:type="dxa"/>
          </w:tcPr>
          <w:p w:rsidR="00785184" w:rsidRPr="00F666DC" w:rsidRDefault="00785184">
            <w:pPr>
              <w:rPr>
                <w:sz w:val="24"/>
                <w:szCs w:val="24"/>
              </w:rPr>
            </w:pPr>
          </w:p>
        </w:tc>
      </w:tr>
      <w:tr w:rsidR="00785184" w:rsidRPr="00F666DC" w:rsidTr="00785184">
        <w:trPr>
          <w:trHeight w:val="277"/>
        </w:trPr>
        <w:tc>
          <w:tcPr>
            <w:tcW w:w="2898" w:type="dxa"/>
          </w:tcPr>
          <w:p w:rsidR="00785184" w:rsidRPr="00F666DC" w:rsidRDefault="00785184">
            <w:pPr>
              <w:rPr>
                <w:sz w:val="24"/>
                <w:szCs w:val="24"/>
              </w:rPr>
            </w:pPr>
            <w:r w:rsidRPr="00F666DC">
              <w:rPr>
                <w:sz w:val="24"/>
                <w:szCs w:val="24"/>
              </w:rPr>
              <w:t>#2 Commodity Group in Sales</w:t>
            </w:r>
          </w:p>
        </w:tc>
        <w:tc>
          <w:tcPr>
            <w:tcW w:w="1530" w:type="dxa"/>
          </w:tcPr>
          <w:p w:rsidR="00785184" w:rsidRPr="00F666DC" w:rsidRDefault="00785184">
            <w:pPr>
              <w:rPr>
                <w:sz w:val="24"/>
                <w:szCs w:val="24"/>
              </w:rPr>
            </w:pPr>
            <w:r>
              <w:rPr>
                <w:sz w:val="24"/>
                <w:szCs w:val="24"/>
              </w:rPr>
              <w:t>Nursery, greenhouse, floriculture &amp; sod</w:t>
            </w:r>
          </w:p>
        </w:tc>
        <w:tc>
          <w:tcPr>
            <w:tcW w:w="1350" w:type="dxa"/>
          </w:tcPr>
          <w:p w:rsidR="00785184" w:rsidRPr="00F666DC" w:rsidRDefault="00785184">
            <w:pPr>
              <w:rPr>
                <w:sz w:val="24"/>
                <w:szCs w:val="24"/>
              </w:rPr>
            </w:pPr>
          </w:p>
        </w:tc>
        <w:tc>
          <w:tcPr>
            <w:tcW w:w="1170" w:type="dxa"/>
          </w:tcPr>
          <w:p w:rsidR="00785184" w:rsidRPr="00F666DC" w:rsidRDefault="00785184">
            <w:pPr>
              <w:rPr>
                <w:sz w:val="24"/>
                <w:szCs w:val="24"/>
              </w:rPr>
            </w:pPr>
          </w:p>
        </w:tc>
        <w:tc>
          <w:tcPr>
            <w:tcW w:w="1260" w:type="dxa"/>
          </w:tcPr>
          <w:p w:rsidR="00785184" w:rsidRPr="00F666DC" w:rsidRDefault="00785184">
            <w:pPr>
              <w:rPr>
                <w:sz w:val="24"/>
                <w:szCs w:val="24"/>
              </w:rPr>
            </w:pPr>
          </w:p>
        </w:tc>
        <w:tc>
          <w:tcPr>
            <w:tcW w:w="1260" w:type="dxa"/>
          </w:tcPr>
          <w:p w:rsidR="00785184" w:rsidRPr="00F666DC" w:rsidRDefault="00785184">
            <w:pPr>
              <w:rPr>
                <w:sz w:val="24"/>
                <w:szCs w:val="24"/>
              </w:rPr>
            </w:pPr>
          </w:p>
        </w:tc>
      </w:tr>
      <w:tr w:rsidR="00785184" w:rsidRPr="00F666DC" w:rsidTr="00785184">
        <w:trPr>
          <w:trHeight w:val="294"/>
        </w:trPr>
        <w:tc>
          <w:tcPr>
            <w:tcW w:w="2898" w:type="dxa"/>
          </w:tcPr>
          <w:p w:rsidR="00785184" w:rsidRPr="00F666DC" w:rsidRDefault="00785184">
            <w:pPr>
              <w:rPr>
                <w:sz w:val="24"/>
                <w:szCs w:val="24"/>
              </w:rPr>
            </w:pPr>
            <w:r w:rsidRPr="00F666DC">
              <w:rPr>
                <w:sz w:val="24"/>
                <w:szCs w:val="24"/>
              </w:rPr>
              <w:t>#3 Commodity Group in Sales</w:t>
            </w:r>
          </w:p>
        </w:tc>
        <w:tc>
          <w:tcPr>
            <w:tcW w:w="1530" w:type="dxa"/>
          </w:tcPr>
          <w:p w:rsidR="00785184" w:rsidRPr="00F666DC" w:rsidRDefault="00785184">
            <w:pPr>
              <w:rPr>
                <w:sz w:val="24"/>
                <w:szCs w:val="24"/>
              </w:rPr>
            </w:pPr>
            <w:r w:rsidRPr="00F666DC">
              <w:rPr>
                <w:sz w:val="24"/>
                <w:szCs w:val="24"/>
              </w:rPr>
              <w:t>Milk and other dairy products</w:t>
            </w:r>
          </w:p>
        </w:tc>
        <w:tc>
          <w:tcPr>
            <w:tcW w:w="1350" w:type="dxa"/>
          </w:tcPr>
          <w:p w:rsidR="00785184" w:rsidRPr="00F666DC" w:rsidRDefault="00785184">
            <w:pPr>
              <w:rPr>
                <w:sz w:val="24"/>
                <w:szCs w:val="24"/>
              </w:rPr>
            </w:pPr>
          </w:p>
        </w:tc>
        <w:tc>
          <w:tcPr>
            <w:tcW w:w="1170" w:type="dxa"/>
          </w:tcPr>
          <w:p w:rsidR="00785184" w:rsidRPr="00F666DC" w:rsidRDefault="00785184">
            <w:pPr>
              <w:rPr>
                <w:sz w:val="24"/>
                <w:szCs w:val="24"/>
              </w:rPr>
            </w:pPr>
          </w:p>
        </w:tc>
        <w:tc>
          <w:tcPr>
            <w:tcW w:w="1260" w:type="dxa"/>
          </w:tcPr>
          <w:p w:rsidR="00785184" w:rsidRPr="00F666DC" w:rsidRDefault="00785184">
            <w:pPr>
              <w:rPr>
                <w:sz w:val="24"/>
                <w:szCs w:val="24"/>
              </w:rPr>
            </w:pPr>
          </w:p>
        </w:tc>
        <w:tc>
          <w:tcPr>
            <w:tcW w:w="1260" w:type="dxa"/>
          </w:tcPr>
          <w:p w:rsidR="00785184" w:rsidRPr="00F666DC" w:rsidRDefault="00785184">
            <w:pPr>
              <w:rPr>
                <w:sz w:val="24"/>
                <w:szCs w:val="24"/>
              </w:rPr>
            </w:pPr>
          </w:p>
        </w:tc>
      </w:tr>
      <w:tr w:rsidR="00785184" w:rsidRPr="00F666DC" w:rsidTr="00785184">
        <w:trPr>
          <w:trHeight w:val="294"/>
        </w:trPr>
        <w:tc>
          <w:tcPr>
            <w:tcW w:w="2898" w:type="dxa"/>
          </w:tcPr>
          <w:p w:rsidR="00785184" w:rsidRPr="00F666DC" w:rsidRDefault="00785184">
            <w:pPr>
              <w:rPr>
                <w:sz w:val="24"/>
                <w:szCs w:val="24"/>
              </w:rPr>
            </w:pPr>
            <w:r w:rsidRPr="00F666DC">
              <w:rPr>
                <w:sz w:val="24"/>
                <w:szCs w:val="24"/>
              </w:rPr>
              <w:t>#1 Use of acres</w:t>
            </w:r>
          </w:p>
        </w:tc>
        <w:tc>
          <w:tcPr>
            <w:tcW w:w="1530" w:type="dxa"/>
          </w:tcPr>
          <w:p w:rsidR="00785184" w:rsidRPr="00F666DC" w:rsidRDefault="00785184">
            <w:pPr>
              <w:rPr>
                <w:sz w:val="24"/>
                <w:szCs w:val="24"/>
              </w:rPr>
            </w:pPr>
            <w:r w:rsidRPr="00F666DC">
              <w:rPr>
                <w:sz w:val="24"/>
                <w:szCs w:val="24"/>
              </w:rPr>
              <w:t>Corn for grain</w:t>
            </w:r>
          </w:p>
        </w:tc>
        <w:tc>
          <w:tcPr>
            <w:tcW w:w="1350" w:type="dxa"/>
          </w:tcPr>
          <w:p w:rsidR="00785184" w:rsidRPr="00F666DC" w:rsidRDefault="00785184">
            <w:pPr>
              <w:rPr>
                <w:sz w:val="24"/>
                <w:szCs w:val="24"/>
              </w:rPr>
            </w:pPr>
          </w:p>
        </w:tc>
        <w:tc>
          <w:tcPr>
            <w:tcW w:w="1170" w:type="dxa"/>
          </w:tcPr>
          <w:p w:rsidR="00785184" w:rsidRPr="00F666DC" w:rsidRDefault="00785184">
            <w:pPr>
              <w:rPr>
                <w:sz w:val="24"/>
                <w:szCs w:val="24"/>
              </w:rPr>
            </w:pPr>
          </w:p>
        </w:tc>
        <w:tc>
          <w:tcPr>
            <w:tcW w:w="1260" w:type="dxa"/>
          </w:tcPr>
          <w:p w:rsidR="00785184" w:rsidRPr="00F666DC" w:rsidRDefault="00785184">
            <w:pPr>
              <w:rPr>
                <w:sz w:val="24"/>
                <w:szCs w:val="24"/>
              </w:rPr>
            </w:pPr>
          </w:p>
        </w:tc>
        <w:tc>
          <w:tcPr>
            <w:tcW w:w="1260" w:type="dxa"/>
          </w:tcPr>
          <w:p w:rsidR="00785184" w:rsidRPr="00F666DC" w:rsidRDefault="00785184">
            <w:pPr>
              <w:rPr>
                <w:sz w:val="24"/>
                <w:szCs w:val="24"/>
              </w:rPr>
            </w:pPr>
          </w:p>
        </w:tc>
      </w:tr>
      <w:tr w:rsidR="00785184" w:rsidRPr="00F666DC" w:rsidTr="00785184">
        <w:trPr>
          <w:trHeight w:val="294"/>
        </w:trPr>
        <w:tc>
          <w:tcPr>
            <w:tcW w:w="2898" w:type="dxa"/>
          </w:tcPr>
          <w:p w:rsidR="00785184" w:rsidRPr="00F666DC" w:rsidRDefault="00785184">
            <w:pPr>
              <w:rPr>
                <w:sz w:val="24"/>
                <w:szCs w:val="24"/>
              </w:rPr>
            </w:pPr>
            <w:r w:rsidRPr="00F666DC">
              <w:rPr>
                <w:sz w:val="24"/>
                <w:szCs w:val="24"/>
              </w:rPr>
              <w:t>#2 Use of acres</w:t>
            </w:r>
          </w:p>
        </w:tc>
        <w:tc>
          <w:tcPr>
            <w:tcW w:w="1530" w:type="dxa"/>
          </w:tcPr>
          <w:p w:rsidR="00785184" w:rsidRPr="00F666DC" w:rsidRDefault="00785184">
            <w:pPr>
              <w:rPr>
                <w:sz w:val="24"/>
                <w:szCs w:val="24"/>
              </w:rPr>
            </w:pPr>
            <w:r w:rsidRPr="00F666DC">
              <w:rPr>
                <w:sz w:val="24"/>
                <w:szCs w:val="24"/>
              </w:rPr>
              <w:t>Soybeans for beans</w:t>
            </w:r>
          </w:p>
        </w:tc>
        <w:tc>
          <w:tcPr>
            <w:tcW w:w="1350" w:type="dxa"/>
          </w:tcPr>
          <w:p w:rsidR="00785184" w:rsidRPr="00F666DC" w:rsidRDefault="00785184">
            <w:pPr>
              <w:rPr>
                <w:sz w:val="24"/>
                <w:szCs w:val="24"/>
              </w:rPr>
            </w:pPr>
          </w:p>
        </w:tc>
        <w:tc>
          <w:tcPr>
            <w:tcW w:w="1170" w:type="dxa"/>
          </w:tcPr>
          <w:p w:rsidR="00785184" w:rsidRPr="00F666DC" w:rsidRDefault="00785184">
            <w:pPr>
              <w:rPr>
                <w:sz w:val="24"/>
                <w:szCs w:val="24"/>
              </w:rPr>
            </w:pPr>
          </w:p>
        </w:tc>
        <w:tc>
          <w:tcPr>
            <w:tcW w:w="1260" w:type="dxa"/>
          </w:tcPr>
          <w:p w:rsidR="00785184" w:rsidRPr="00F666DC" w:rsidRDefault="00785184">
            <w:pPr>
              <w:rPr>
                <w:sz w:val="24"/>
                <w:szCs w:val="24"/>
              </w:rPr>
            </w:pPr>
          </w:p>
        </w:tc>
        <w:tc>
          <w:tcPr>
            <w:tcW w:w="1260" w:type="dxa"/>
          </w:tcPr>
          <w:p w:rsidR="00785184" w:rsidRPr="00F666DC" w:rsidRDefault="00785184">
            <w:pPr>
              <w:rPr>
                <w:sz w:val="24"/>
                <w:szCs w:val="24"/>
              </w:rPr>
            </w:pPr>
          </w:p>
        </w:tc>
      </w:tr>
      <w:tr w:rsidR="00785184" w:rsidRPr="00F666DC" w:rsidTr="00785184">
        <w:trPr>
          <w:trHeight w:val="647"/>
        </w:trPr>
        <w:tc>
          <w:tcPr>
            <w:tcW w:w="2898" w:type="dxa"/>
          </w:tcPr>
          <w:p w:rsidR="00785184" w:rsidRPr="00F666DC" w:rsidRDefault="00785184">
            <w:pPr>
              <w:rPr>
                <w:sz w:val="24"/>
                <w:szCs w:val="24"/>
              </w:rPr>
            </w:pPr>
            <w:r w:rsidRPr="00F666DC">
              <w:rPr>
                <w:sz w:val="24"/>
                <w:szCs w:val="24"/>
              </w:rPr>
              <w:t>#3 Use of acres</w:t>
            </w:r>
          </w:p>
        </w:tc>
        <w:tc>
          <w:tcPr>
            <w:tcW w:w="1530" w:type="dxa"/>
          </w:tcPr>
          <w:p w:rsidR="00785184" w:rsidRPr="00F666DC" w:rsidRDefault="00785184">
            <w:pPr>
              <w:rPr>
                <w:sz w:val="24"/>
                <w:szCs w:val="24"/>
              </w:rPr>
            </w:pPr>
            <w:r w:rsidRPr="00F666DC">
              <w:rPr>
                <w:sz w:val="24"/>
                <w:szCs w:val="24"/>
              </w:rPr>
              <w:t>Forage</w:t>
            </w:r>
          </w:p>
        </w:tc>
        <w:tc>
          <w:tcPr>
            <w:tcW w:w="1350" w:type="dxa"/>
          </w:tcPr>
          <w:p w:rsidR="00785184" w:rsidRPr="00F666DC" w:rsidRDefault="00785184">
            <w:pPr>
              <w:rPr>
                <w:sz w:val="24"/>
                <w:szCs w:val="24"/>
              </w:rPr>
            </w:pPr>
          </w:p>
        </w:tc>
        <w:tc>
          <w:tcPr>
            <w:tcW w:w="1170" w:type="dxa"/>
          </w:tcPr>
          <w:p w:rsidR="00785184" w:rsidRPr="00F666DC" w:rsidRDefault="00785184">
            <w:pPr>
              <w:rPr>
                <w:sz w:val="24"/>
                <w:szCs w:val="24"/>
              </w:rPr>
            </w:pPr>
          </w:p>
        </w:tc>
        <w:tc>
          <w:tcPr>
            <w:tcW w:w="1260" w:type="dxa"/>
          </w:tcPr>
          <w:p w:rsidR="00785184" w:rsidRPr="00F666DC" w:rsidRDefault="00785184">
            <w:pPr>
              <w:rPr>
                <w:sz w:val="24"/>
                <w:szCs w:val="24"/>
              </w:rPr>
            </w:pPr>
          </w:p>
        </w:tc>
        <w:tc>
          <w:tcPr>
            <w:tcW w:w="1260" w:type="dxa"/>
          </w:tcPr>
          <w:p w:rsidR="00785184" w:rsidRPr="00F666DC" w:rsidRDefault="00785184">
            <w:pPr>
              <w:rPr>
                <w:sz w:val="24"/>
                <w:szCs w:val="24"/>
              </w:rPr>
            </w:pPr>
          </w:p>
        </w:tc>
      </w:tr>
      <w:tr w:rsidR="00785184" w:rsidRPr="00F666DC" w:rsidTr="00785184">
        <w:trPr>
          <w:trHeight w:val="294"/>
        </w:trPr>
        <w:tc>
          <w:tcPr>
            <w:tcW w:w="2898" w:type="dxa"/>
          </w:tcPr>
          <w:p w:rsidR="00785184" w:rsidRPr="00F666DC" w:rsidRDefault="00785184">
            <w:pPr>
              <w:rPr>
                <w:sz w:val="24"/>
                <w:szCs w:val="24"/>
              </w:rPr>
            </w:pPr>
            <w:r w:rsidRPr="00F666DC">
              <w:rPr>
                <w:sz w:val="24"/>
                <w:szCs w:val="24"/>
              </w:rPr>
              <w:t>% Principal Operators w/Other primary occupation</w:t>
            </w:r>
          </w:p>
        </w:tc>
        <w:tc>
          <w:tcPr>
            <w:tcW w:w="1530" w:type="dxa"/>
          </w:tcPr>
          <w:p w:rsidR="00785184" w:rsidRPr="00F666DC" w:rsidRDefault="00785184">
            <w:pPr>
              <w:rPr>
                <w:sz w:val="24"/>
                <w:szCs w:val="24"/>
              </w:rPr>
            </w:pPr>
            <w:r w:rsidRPr="00F666DC">
              <w:rPr>
                <w:sz w:val="24"/>
                <w:szCs w:val="24"/>
              </w:rPr>
              <w:t>44%</w:t>
            </w:r>
          </w:p>
        </w:tc>
        <w:tc>
          <w:tcPr>
            <w:tcW w:w="1350" w:type="dxa"/>
          </w:tcPr>
          <w:p w:rsidR="00785184" w:rsidRPr="00F666DC" w:rsidRDefault="00785184">
            <w:pPr>
              <w:rPr>
                <w:sz w:val="24"/>
                <w:szCs w:val="24"/>
              </w:rPr>
            </w:pPr>
          </w:p>
        </w:tc>
        <w:tc>
          <w:tcPr>
            <w:tcW w:w="1170" w:type="dxa"/>
          </w:tcPr>
          <w:p w:rsidR="00785184" w:rsidRPr="00F666DC" w:rsidRDefault="00785184">
            <w:pPr>
              <w:rPr>
                <w:sz w:val="24"/>
                <w:szCs w:val="24"/>
              </w:rPr>
            </w:pPr>
          </w:p>
        </w:tc>
        <w:tc>
          <w:tcPr>
            <w:tcW w:w="1260" w:type="dxa"/>
          </w:tcPr>
          <w:p w:rsidR="00785184" w:rsidRPr="00F666DC" w:rsidRDefault="00785184">
            <w:pPr>
              <w:rPr>
                <w:sz w:val="24"/>
                <w:szCs w:val="24"/>
              </w:rPr>
            </w:pPr>
          </w:p>
        </w:tc>
        <w:tc>
          <w:tcPr>
            <w:tcW w:w="1260" w:type="dxa"/>
          </w:tcPr>
          <w:p w:rsidR="00785184" w:rsidRPr="00F666DC" w:rsidRDefault="00785184">
            <w:pPr>
              <w:rPr>
                <w:sz w:val="24"/>
                <w:szCs w:val="24"/>
              </w:rPr>
            </w:pPr>
          </w:p>
        </w:tc>
      </w:tr>
      <w:tr w:rsidR="00785184" w:rsidRPr="00F666DC" w:rsidTr="00785184">
        <w:trPr>
          <w:trHeight w:val="294"/>
        </w:trPr>
        <w:tc>
          <w:tcPr>
            <w:tcW w:w="2898" w:type="dxa"/>
          </w:tcPr>
          <w:p w:rsidR="00785184" w:rsidRPr="00F666DC" w:rsidRDefault="00785184">
            <w:pPr>
              <w:rPr>
                <w:sz w:val="24"/>
                <w:szCs w:val="24"/>
              </w:rPr>
            </w:pPr>
            <w:r w:rsidRPr="00F666DC">
              <w:rPr>
                <w:sz w:val="24"/>
                <w:szCs w:val="24"/>
              </w:rPr>
              <w:t>Average Age of Principal Operator</w:t>
            </w:r>
          </w:p>
        </w:tc>
        <w:tc>
          <w:tcPr>
            <w:tcW w:w="1530" w:type="dxa"/>
          </w:tcPr>
          <w:p w:rsidR="00785184" w:rsidRPr="00F666DC" w:rsidRDefault="00785184">
            <w:pPr>
              <w:rPr>
                <w:sz w:val="24"/>
                <w:szCs w:val="24"/>
              </w:rPr>
            </w:pPr>
            <w:r w:rsidRPr="00F666DC">
              <w:rPr>
                <w:sz w:val="24"/>
                <w:szCs w:val="24"/>
              </w:rPr>
              <w:t>57.6 years</w:t>
            </w:r>
          </w:p>
        </w:tc>
        <w:tc>
          <w:tcPr>
            <w:tcW w:w="1350" w:type="dxa"/>
          </w:tcPr>
          <w:p w:rsidR="00785184" w:rsidRPr="00F666DC" w:rsidRDefault="00785184">
            <w:pPr>
              <w:rPr>
                <w:sz w:val="24"/>
                <w:szCs w:val="24"/>
              </w:rPr>
            </w:pPr>
          </w:p>
        </w:tc>
        <w:tc>
          <w:tcPr>
            <w:tcW w:w="1170" w:type="dxa"/>
          </w:tcPr>
          <w:p w:rsidR="00785184" w:rsidRPr="00F666DC" w:rsidRDefault="00785184">
            <w:pPr>
              <w:rPr>
                <w:sz w:val="24"/>
                <w:szCs w:val="24"/>
              </w:rPr>
            </w:pPr>
          </w:p>
        </w:tc>
        <w:tc>
          <w:tcPr>
            <w:tcW w:w="1260" w:type="dxa"/>
          </w:tcPr>
          <w:p w:rsidR="00785184" w:rsidRPr="00F666DC" w:rsidRDefault="00785184">
            <w:pPr>
              <w:rPr>
                <w:sz w:val="24"/>
                <w:szCs w:val="24"/>
              </w:rPr>
            </w:pPr>
          </w:p>
        </w:tc>
        <w:tc>
          <w:tcPr>
            <w:tcW w:w="1260" w:type="dxa"/>
          </w:tcPr>
          <w:p w:rsidR="00785184" w:rsidRPr="00F666DC" w:rsidRDefault="00785184">
            <w:pPr>
              <w:rPr>
                <w:sz w:val="24"/>
                <w:szCs w:val="24"/>
              </w:rPr>
            </w:pPr>
          </w:p>
        </w:tc>
      </w:tr>
    </w:tbl>
    <w:p w:rsidR="00F661BB" w:rsidRDefault="00F661BB"/>
    <w:p w:rsidR="0068285D" w:rsidRPr="00EF7714" w:rsidRDefault="0068285D">
      <w:pPr>
        <w:rPr>
          <w:sz w:val="28"/>
          <w:szCs w:val="28"/>
        </w:rPr>
      </w:pPr>
      <w:r w:rsidRPr="00EF7714">
        <w:rPr>
          <w:b/>
          <w:sz w:val="28"/>
          <w:szCs w:val="28"/>
          <w:u w:val="single"/>
        </w:rPr>
        <w:t>Part III:</w:t>
      </w:r>
      <w:r w:rsidRPr="00EF7714">
        <w:rPr>
          <w:sz w:val="28"/>
          <w:szCs w:val="28"/>
        </w:rPr>
        <w:t xml:space="preserve"> </w:t>
      </w:r>
      <w:r w:rsidR="00785184">
        <w:rPr>
          <w:sz w:val="28"/>
          <w:szCs w:val="28"/>
        </w:rPr>
        <w:t xml:space="preserve">  </w:t>
      </w:r>
      <w:r w:rsidR="00785184" w:rsidRPr="00785184">
        <w:rPr>
          <w:b/>
          <w:sz w:val="28"/>
          <w:szCs w:val="28"/>
        </w:rPr>
        <w:t>(4pts)</w:t>
      </w:r>
      <w:r w:rsidR="00785184">
        <w:rPr>
          <w:sz w:val="28"/>
          <w:szCs w:val="28"/>
        </w:rPr>
        <w:t xml:space="preserve"> </w:t>
      </w:r>
      <w:proofErr w:type="gramStart"/>
      <w:r w:rsidRPr="00EF7714">
        <w:rPr>
          <w:sz w:val="28"/>
          <w:szCs w:val="28"/>
        </w:rPr>
        <w:t>When</w:t>
      </w:r>
      <w:proofErr w:type="gramEnd"/>
      <w:r w:rsidRPr="00EF7714">
        <w:rPr>
          <w:sz w:val="28"/>
          <w:szCs w:val="28"/>
        </w:rPr>
        <w:t xml:space="preserve"> you have finished compiling all the information in the table, use the information to write a </w:t>
      </w:r>
      <w:r w:rsidR="00785184">
        <w:rPr>
          <w:sz w:val="28"/>
          <w:szCs w:val="28"/>
        </w:rPr>
        <w:t>free response</w:t>
      </w:r>
      <w:r w:rsidRPr="00EF7714">
        <w:rPr>
          <w:sz w:val="28"/>
          <w:szCs w:val="28"/>
        </w:rPr>
        <w:t xml:space="preserve"> regarding the current s</w:t>
      </w:r>
      <w:r w:rsidR="00785184">
        <w:rPr>
          <w:sz w:val="28"/>
          <w:szCs w:val="28"/>
        </w:rPr>
        <w:t>tatus of agriculture</w:t>
      </w:r>
      <w:r w:rsidRPr="00EF7714">
        <w:rPr>
          <w:sz w:val="28"/>
          <w:szCs w:val="28"/>
        </w:rPr>
        <w:t xml:space="preserve">. </w:t>
      </w:r>
      <w:r w:rsidRPr="00785184">
        <w:rPr>
          <w:i/>
          <w:sz w:val="28"/>
          <w:szCs w:val="28"/>
        </w:rPr>
        <w:t>Focus on the similarities and differences between regions and what they indicate for the future of agriculture in the U.S.</w:t>
      </w:r>
      <w:bookmarkStart w:id="0" w:name="_GoBack"/>
      <w:bookmarkEnd w:id="0"/>
    </w:p>
    <w:sectPr w:rsidR="0068285D" w:rsidRPr="00EF7714" w:rsidSect="00C81E7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038" w:rsidRDefault="000D2038" w:rsidP="0068285D">
      <w:pPr>
        <w:spacing w:after="0" w:line="240" w:lineRule="auto"/>
      </w:pPr>
      <w:r>
        <w:separator/>
      </w:r>
    </w:p>
  </w:endnote>
  <w:endnote w:type="continuationSeparator" w:id="0">
    <w:p w:rsidR="000D2038" w:rsidRDefault="000D2038" w:rsidP="00682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038" w:rsidRDefault="000D2038" w:rsidP="0068285D">
      <w:pPr>
        <w:spacing w:after="0" w:line="240" w:lineRule="auto"/>
      </w:pPr>
      <w:r>
        <w:separator/>
      </w:r>
    </w:p>
  </w:footnote>
  <w:footnote w:type="continuationSeparator" w:id="0">
    <w:p w:rsidR="000D2038" w:rsidRDefault="000D2038" w:rsidP="00682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85D" w:rsidRDefault="00C25B16" w:rsidP="00C25B16">
    <w:pPr>
      <w:spacing w:after="0"/>
      <w:rPr>
        <w:sz w:val="32"/>
        <w:szCs w:val="32"/>
      </w:rPr>
    </w:pPr>
    <w:r>
      <w:rPr>
        <w:sz w:val="32"/>
        <w:szCs w:val="32"/>
      </w:rPr>
      <w:t>Agriculture</w:t>
    </w:r>
    <w:r w:rsidR="0068285D" w:rsidRPr="0068285D">
      <w:rPr>
        <w:sz w:val="32"/>
        <w:szCs w:val="32"/>
      </w:rPr>
      <w:t xml:space="preserve"> Analysis Assignment</w:t>
    </w:r>
    <w:r>
      <w:rPr>
        <w:sz w:val="32"/>
        <w:szCs w:val="32"/>
      </w:rPr>
      <w:tab/>
    </w:r>
    <w:r>
      <w:rPr>
        <w:sz w:val="32"/>
        <w:szCs w:val="32"/>
      </w:rPr>
      <w:tab/>
    </w:r>
    <w:r>
      <w:rPr>
        <w:sz w:val="32"/>
        <w:szCs w:val="32"/>
      </w:rPr>
      <w:tab/>
    </w:r>
    <w:r>
      <w:rPr>
        <w:sz w:val="32"/>
        <w:szCs w:val="32"/>
      </w:rPr>
      <w:tab/>
      <w:t>Name____________</w:t>
    </w:r>
  </w:p>
  <w:p w:rsidR="00C25B16" w:rsidRPr="00C25B16" w:rsidRDefault="00C25B16" w:rsidP="00C25B16">
    <w:pPr>
      <w:spacing w:after="0"/>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9240D"/>
    <w:multiLevelType w:val="hybridMultilevel"/>
    <w:tmpl w:val="C4581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2F"/>
    <w:rsid w:val="00081CDB"/>
    <w:rsid w:val="000B4C56"/>
    <w:rsid w:val="000C4B47"/>
    <w:rsid w:val="000D2038"/>
    <w:rsid w:val="00157F35"/>
    <w:rsid w:val="00163A97"/>
    <w:rsid w:val="004A194C"/>
    <w:rsid w:val="00602825"/>
    <w:rsid w:val="00676546"/>
    <w:rsid w:val="0068285D"/>
    <w:rsid w:val="006C0360"/>
    <w:rsid w:val="007500A5"/>
    <w:rsid w:val="00785184"/>
    <w:rsid w:val="007A6F4D"/>
    <w:rsid w:val="007F4C3E"/>
    <w:rsid w:val="0092125D"/>
    <w:rsid w:val="0092442F"/>
    <w:rsid w:val="00A12EEA"/>
    <w:rsid w:val="00B3520A"/>
    <w:rsid w:val="00C25B16"/>
    <w:rsid w:val="00C637FF"/>
    <w:rsid w:val="00C81E7B"/>
    <w:rsid w:val="00EF7714"/>
    <w:rsid w:val="00F661BB"/>
    <w:rsid w:val="00F666DC"/>
    <w:rsid w:val="00F91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35DBAD0-07C0-45B5-BB0D-38F86435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42F"/>
    <w:rPr>
      <w:color w:val="0000FF" w:themeColor="hyperlink"/>
      <w:u w:val="single"/>
    </w:rPr>
  </w:style>
  <w:style w:type="table" w:styleId="TableGrid">
    <w:name w:val="Table Grid"/>
    <w:basedOn w:val="TableNormal"/>
    <w:uiPriority w:val="59"/>
    <w:rsid w:val="009244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A6F4D"/>
    <w:pPr>
      <w:ind w:left="720"/>
      <w:contextualSpacing/>
    </w:pPr>
  </w:style>
  <w:style w:type="paragraph" w:styleId="Header">
    <w:name w:val="header"/>
    <w:basedOn w:val="Normal"/>
    <w:link w:val="HeaderChar"/>
    <w:uiPriority w:val="99"/>
    <w:unhideWhenUsed/>
    <w:rsid w:val="00682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85D"/>
  </w:style>
  <w:style w:type="paragraph" w:styleId="Footer">
    <w:name w:val="footer"/>
    <w:basedOn w:val="Normal"/>
    <w:link w:val="FooterChar"/>
    <w:uiPriority w:val="99"/>
    <w:unhideWhenUsed/>
    <w:rsid w:val="00682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85D"/>
  </w:style>
  <w:style w:type="character" w:styleId="FollowedHyperlink">
    <w:name w:val="FollowedHyperlink"/>
    <w:basedOn w:val="DefaultParagraphFont"/>
    <w:uiPriority w:val="99"/>
    <w:semiHidden/>
    <w:unhideWhenUsed/>
    <w:rsid w:val="00163A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gcensus.usda.gov/Publications/2007/Online_Highlights/County_Profiles/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Torrison</dc:creator>
  <cp:lastModifiedBy>Nick Augustine</cp:lastModifiedBy>
  <cp:revision>2</cp:revision>
  <cp:lastPrinted>2010-02-03T03:09:00Z</cp:lastPrinted>
  <dcterms:created xsi:type="dcterms:W3CDTF">2017-02-22T18:30:00Z</dcterms:created>
  <dcterms:modified xsi:type="dcterms:W3CDTF">2017-02-22T18:30:00Z</dcterms:modified>
</cp:coreProperties>
</file>