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409" w:rsidRPr="00E92409" w:rsidRDefault="00E92409">
      <w:pPr>
        <w:rPr>
          <w:b/>
          <w:u w:val="single"/>
        </w:rPr>
      </w:pPr>
      <w:r w:rsidRPr="00E92409">
        <w:rPr>
          <w:b/>
          <w:u w:val="single"/>
        </w:rPr>
        <w:t>Facts to consider as students watch the movie</w:t>
      </w:r>
    </w:p>
    <w:p w:rsidR="00E92409" w:rsidRDefault="00E92409">
      <w:r>
        <w:t>Although it may be hard to believe, people sometimes confess to crimes they did not commit. The way a person is questioned during interrogation, as well as the personality of the person involved, may cont</w:t>
      </w:r>
      <w:r>
        <w:t>ribute to a false confession.</w:t>
      </w:r>
    </w:p>
    <w:p w:rsidR="00E92409" w:rsidRDefault="00E92409">
      <w:r>
        <w:t>Interrogation techniques such as yelling or lying about evidence are legal as long as the suspect is not threatene</w:t>
      </w:r>
      <w:r>
        <w:t>d or coerced into confession.</w:t>
      </w:r>
    </w:p>
    <w:p w:rsidR="00E92409" w:rsidRDefault="00E92409">
      <w:r>
        <w:t>Defendants may plead guilty—even if they are not—in the hopes of reducing the severity of the crime they are charged with or to get a more lenient sentence. Th</w:t>
      </w:r>
      <w:r>
        <w:t>is is called plea bargaining.</w:t>
      </w:r>
    </w:p>
    <w:p w:rsidR="00E92409" w:rsidRDefault="00E92409">
      <w:r>
        <w:t xml:space="preserve">In real-life court cases, unlike fictional ones on TV or in the movies, it is often difficult to determine </w:t>
      </w:r>
      <w:r>
        <w:t>the truth of what happened.</w:t>
      </w:r>
    </w:p>
    <w:p w:rsidR="00E92409" w:rsidRDefault="00E92409">
      <w:r>
        <w:t xml:space="preserve">Many different kinds of evidence can be used to make a case about a person's guilt or innocence in a crime. Each type of evidence has strengths and limitations. </w:t>
      </w:r>
    </w:p>
    <w:p w:rsidR="00E92409" w:rsidRDefault="00E92409"/>
    <w:p w:rsidR="00E92409" w:rsidRPr="00E92409" w:rsidRDefault="00E92409">
      <w:pPr>
        <w:rPr>
          <w:b/>
          <w:u w:val="single"/>
        </w:rPr>
      </w:pPr>
      <w:r w:rsidRPr="00E92409">
        <w:rPr>
          <w:b/>
          <w:u w:val="single"/>
        </w:rPr>
        <w:t>Questions after video</w:t>
      </w:r>
      <w:r w:rsidR="004E589D">
        <w:rPr>
          <w:b/>
          <w:u w:val="single"/>
        </w:rPr>
        <w:t xml:space="preserve"> (10pts)</w:t>
      </w:r>
      <w:bookmarkStart w:id="0" w:name="_GoBack"/>
      <w:bookmarkEnd w:id="0"/>
    </w:p>
    <w:p w:rsidR="00E92409" w:rsidRDefault="00E92409" w:rsidP="00D1075D">
      <w:pPr>
        <w:pStyle w:val="ListParagraph"/>
        <w:numPr>
          <w:ilvl w:val="0"/>
          <w:numId w:val="1"/>
        </w:numPr>
      </w:pPr>
      <w:r>
        <w:t xml:space="preserve">When interrogating suspected criminals, police are allowed to make accusations, lie about or make up evidence, yell at the suspects or get in their faces. </w:t>
      </w:r>
    </w:p>
    <w:p w:rsidR="00D1075D" w:rsidRDefault="00D1075D" w:rsidP="00D1075D">
      <w:pPr>
        <w:pStyle w:val="ListParagraph"/>
      </w:pPr>
    </w:p>
    <w:p w:rsidR="00D1075D" w:rsidRDefault="00E92409" w:rsidP="00D1075D">
      <w:pPr>
        <w:pStyle w:val="ListParagraph"/>
        <w:numPr>
          <w:ilvl w:val="0"/>
          <w:numId w:val="2"/>
        </w:numPr>
      </w:pPr>
      <w:r>
        <w:t xml:space="preserve">Why do you think it is legal for police to lie when questioning a potential criminal? Do you think that is right? </w:t>
      </w:r>
    </w:p>
    <w:p w:rsidR="00D1075D" w:rsidRDefault="00D1075D" w:rsidP="00D1075D">
      <w:pPr>
        <w:pStyle w:val="ListParagraph"/>
        <w:ind w:left="1080"/>
      </w:pPr>
    </w:p>
    <w:p w:rsidR="00D1075D" w:rsidRDefault="00D1075D" w:rsidP="00D1075D">
      <w:pPr>
        <w:pStyle w:val="ListParagraph"/>
        <w:ind w:left="1080"/>
      </w:pPr>
    </w:p>
    <w:p w:rsidR="00D1075D" w:rsidRDefault="00D1075D" w:rsidP="00D1075D">
      <w:pPr>
        <w:pStyle w:val="ListParagraph"/>
        <w:ind w:left="1080"/>
      </w:pPr>
    </w:p>
    <w:p w:rsidR="00D1075D" w:rsidRDefault="00D1075D" w:rsidP="00D1075D">
      <w:pPr>
        <w:pStyle w:val="ListParagraph"/>
        <w:ind w:left="1080"/>
      </w:pPr>
    </w:p>
    <w:p w:rsidR="00E92409" w:rsidRDefault="00E92409" w:rsidP="00D1075D">
      <w:pPr>
        <w:pStyle w:val="ListParagraph"/>
        <w:numPr>
          <w:ilvl w:val="0"/>
          <w:numId w:val="2"/>
        </w:numPr>
      </w:pPr>
      <w:r>
        <w:t>What do you think police should and should not be allowed t</w:t>
      </w:r>
      <w:r>
        <w:t xml:space="preserve">o do during an interrogation? </w:t>
      </w:r>
    </w:p>
    <w:p w:rsidR="00E92409" w:rsidRDefault="00E92409"/>
    <w:p w:rsidR="00D1075D" w:rsidRDefault="00D1075D"/>
    <w:p w:rsidR="00D1075D" w:rsidRDefault="00D1075D"/>
    <w:p w:rsidR="00D1075D" w:rsidRDefault="00E92409" w:rsidP="00D1075D">
      <w:pPr>
        <w:pStyle w:val="ListParagraph"/>
        <w:numPr>
          <w:ilvl w:val="0"/>
          <w:numId w:val="1"/>
        </w:numPr>
      </w:pPr>
      <w:r>
        <w:t xml:space="preserve">Before being questioned by police, suspects must be told their Miranda rights, which give them the right to remain silent and to speak to an attorney. </w:t>
      </w:r>
    </w:p>
    <w:p w:rsidR="00D1075D" w:rsidRDefault="00D1075D" w:rsidP="00D1075D">
      <w:pPr>
        <w:pStyle w:val="ListParagraph"/>
      </w:pPr>
    </w:p>
    <w:p w:rsidR="00D1075D" w:rsidRDefault="00E92409" w:rsidP="00D1075D">
      <w:pPr>
        <w:pStyle w:val="ListParagraph"/>
        <w:numPr>
          <w:ilvl w:val="0"/>
          <w:numId w:val="3"/>
        </w:numPr>
      </w:pPr>
      <w:r>
        <w:t xml:space="preserve">Why might these men have waived their rights? </w:t>
      </w:r>
    </w:p>
    <w:p w:rsidR="00D1075D" w:rsidRDefault="00D1075D" w:rsidP="00D1075D">
      <w:pPr>
        <w:pStyle w:val="ListParagraph"/>
        <w:ind w:left="1080"/>
      </w:pPr>
    </w:p>
    <w:p w:rsidR="00D1075D" w:rsidRDefault="00D1075D" w:rsidP="00D1075D">
      <w:pPr>
        <w:pStyle w:val="ListParagraph"/>
        <w:ind w:left="1080"/>
      </w:pPr>
    </w:p>
    <w:p w:rsidR="00D1075D" w:rsidRDefault="00D1075D" w:rsidP="00D1075D">
      <w:pPr>
        <w:pStyle w:val="ListParagraph"/>
        <w:ind w:left="1080"/>
      </w:pPr>
    </w:p>
    <w:p w:rsidR="00E92409" w:rsidRDefault="00E92409" w:rsidP="00D1075D">
      <w:pPr>
        <w:pStyle w:val="ListParagraph"/>
        <w:numPr>
          <w:ilvl w:val="0"/>
          <w:numId w:val="3"/>
        </w:numPr>
      </w:pPr>
      <w:r>
        <w:t>How might their story have been different if they had insiste</w:t>
      </w:r>
      <w:r>
        <w:t>d on exercising these rights?</w:t>
      </w:r>
    </w:p>
    <w:p w:rsidR="00E92409" w:rsidRDefault="00E92409"/>
    <w:p w:rsidR="00E92409" w:rsidRDefault="00E92409" w:rsidP="00D1075D">
      <w:pPr>
        <w:pStyle w:val="ListParagraph"/>
        <w:numPr>
          <w:ilvl w:val="0"/>
          <w:numId w:val="1"/>
        </w:numPr>
      </w:pPr>
      <w:r>
        <w:lastRenderedPageBreak/>
        <w:t xml:space="preserve">In </w:t>
      </w:r>
      <w:r>
        <w:t>two</w:t>
      </w:r>
      <w:r>
        <w:t xml:space="preserve"> case</w:t>
      </w:r>
      <w:r>
        <w:t>s described in detail</w:t>
      </w:r>
      <w:r>
        <w:t>, DNA tests of hair and bodily fluids d</w:t>
      </w:r>
      <w:r>
        <w:t xml:space="preserve">id not indicate that the boys </w:t>
      </w:r>
      <w:r w:rsidR="00D1075D">
        <w:t xml:space="preserve">in the CBS 60 Minutes interview </w:t>
      </w:r>
      <w:r>
        <w:t xml:space="preserve">were at the crime scene. Why didn't the DNA test results help </w:t>
      </w:r>
      <w:r>
        <w:t>clear these men of the crime?</w:t>
      </w:r>
    </w:p>
    <w:p w:rsidR="00E92409" w:rsidRDefault="00E92409"/>
    <w:p w:rsidR="00D1075D" w:rsidRDefault="00D1075D"/>
    <w:p w:rsidR="00E92409" w:rsidRDefault="00E92409" w:rsidP="00D1075D">
      <w:pPr>
        <w:pStyle w:val="ListParagraph"/>
        <w:numPr>
          <w:ilvl w:val="0"/>
          <w:numId w:val="1"/>
        </w:numPr>
      </w:pPr>
      <w:r>
        <w:t xml:space="preserve">Eventually these </w:t>
      </w:r>
      <w:r>
        <w:t>boys</w:t>
      </w:r>
      <w:r w:rsidR="00D1075D">
        <w:t xml:space="preserve"> were found guilty of the alleged crimes</w:t>
      </w:r>
      <w:r>
        <w:t xml:space="preserve"> in court, even though there was no evidence l</w:t>
      </w:r>
      <w:r w:rsidR="00D1075D">
        <w:t xml:space="preserve">inking them to the crimes, and </w:t>
      </w:r>
      <w:r>
        <w:t xml:space="preserve">DNA </w:t>
      </w:r>
      <w:r w:rsidR="00D1075D">
        <w:t>evidence linked others to the crimes.</w:t>
      </w:r>
      <w:r>
        <w:t xml:space="preserve"> How could that happen? </w:t>
      </w:r>
    </w:p>
    <w:p w:rsidR="00D1075D" w:rsidRDefault="00D1075D" w:rsidP="00D1075D">
      <w:pPr>
        <w:pStyle w:val="ListParagraph"/>
      </w:pPr>
    </w:p>
    <w:p w:rsidR="00D1075D" w:rsidRDefault="00D1075D" w:rsidP="00D1075D">
      <w:pPr>
        <w:pStyle w:val="ListParagraph"/>
      </w:pPr>
    </w:p>
    <w:p w:rsidR="00D1075D" w:rsidRDefault="00D1075D" w:rsidP="00D1075D">
      <w:pPr>
        <w:pStyle w:val="ListParagraph"/>
      </w:pPr>
    </w:p>
    <w:p w:rsidR="00D1075D" w:rsidRDefault="00D1075D" w:rsidP="00D1075D">
      <w:pPr>
        <w:pStyle w:val="ListParagraph"/>
      </w:pPr>
    </w:p>
    <w:p w:rsidR="00D1075D" w:rsidRDefault="00E92409" w:rsidP="00D1075D">
      <w:pPr>
        <w:pStyle w:val="ListParagraph"/>
        <w:numPr>
          <w:ilvl w:val="0"/>
          <w:numId w:val="1"/>
        </w:numPr>
      </w:pPr>
      <w:r>
        <w:t xml:space="preserve">In what ways were the following parties responsible for the outcome: </w:t>
      </w:r>
    </w:p>
    <w:p w:rsidR="00D1075D" w:rsidRDefault="00D1075D" w:rsidP="004E589D">
      <w:pPr>
        <w:pStyle w:val="ListParagraph"/>
        <w:numPr>
          <w:ilvl w:val="0"/>
          <w:numId w:val="4"/>
        </w:numPr>
        <w:spacing w:line="480" w:lineRule="auto"/>
      </w:pPr>
      <w:r>
        <w:t>T</w:t>
      </w:r>
      <w:r w:rsidR="00E92409">
        <w:t xml:space="preserve">he </w:t>
      </w:r>
      <w:r w:rsidR="00E92409">
        <w:t>convicted men</w:t>
      </w:r>
    </w:p>
    <w:p w:rsidR="00D1075D" w:rsidRDefault="00D1075D" w:rsidP="004E589D">
      <w:pPr>
        <w:pStyle w:val="ListParagraph"/>
        <w:spacing w:line="480" w:lineRule="auto"/>
        <w:ind w:left="1080"/>
      </w:pPr>
    </w:p>
    <w:p w:rsidR="00D1075D" w:rsidRDefault="00D1075D" w:rsidP="004E589D">
      <w:pPr>
        <w:pStyle w:val="ListParagraph"/>
        <w:numPr>
          <w:ilvl w:val="0"/>
          <w:numId w:val="4"/>
        </w:numPr>
        <w:spacing w:line="480" w:lineRule="auto"/>
      </w:pPr>
      <w:r>
        <w:t>The police</w:t>
      </w:r>
    </w:p>
    <w:p w:rsidR="00D1075D" w:rsidRDefault="00D1075D" w:rsidP="004E589D">
      <w:pPr>
        <w:pStyle w:val="ListParagraph"/>
        <w:spacing w:line="480" w:lineRule="auto"/>
        <w:ind w:left="1080"/>
      </w:pPr>
    </w:p>
    <w:p w:rsidR="00D1075D" w:rsidRDefault="00D1075D" w:rsidP="004E589D">
      <w:pPr>
        <w:pStyle w:val="ListParagraph"/>
        <w:numPr>
          <w:ilvl w:val="0"/>
          <w:numId w:val="4"/>
        </w:numPr>
        <w:spacing w:line="480" w:lineRule="auto"/>
      </w:pPr>
      <w:r>
        <w:t>T</w:t>
      </w:r>
      <w:r w:rsidR="00E92409">
        <w:t>he lawyers</w:t>
      </w:r>
    </w:p>
    <w:p w:rsidR="00D1075D" w:rsidRDefault="00D1075D" w:rsidP="004E589D">
      <w:pPr>
        <w:pStyle w:val="ListParagraph"/>
        <w:spacing w:line="480" w:lineRule="auto"/>
        <w:ind w:left="1080"/>
      </w:pPr>
    </w:p>
    <w:p w:rsidR="00D1075D" w:rsidRDefault="00D1075D" w:rsidP="004E589D">
      <w:pPr>
        <w:pStyle w:val="ListParagraph"/>
        <w:numPr>
          <w:ilvl w:val="0"/>
          <w:numId w:val="4"/>
        </w:numPr>
        <w:spacing w:line="480" w:lineRule="auto"/>
      </w:pPr>
      <w:r>
        <w:t>The jury</w:t>
      </w:r>
    </w:p>
    <w:p w:rsidR="00D1075D" w:rsidRDefault="00D1075D" w:rsidP="004E589D">
      <w:pPr>
        <w:pStyle w:val="ListParagraph"/>
        <w:spacing w:line="480" w:lineRule="auto"/>
        <w:ind w:left="1080"/>
      </w:pPr>
    </w:p>
    <w:p w:rsidR="00683EF3" w:rsidRDefault="00E92409" w:rsidP="004E589D">
      <w:pPr>
        <w:pStyle w:val="ListParagraph"/>
        <w:numPr>
          <w:ilvl w:val="0"/>
          <w:numId w:val="4"/>
        </w:numPr>
        <w:spacing w:line="480" w:lineRule="auto"/>
      </w:pPr>
      <w:r>
        <w:t>How did the possibility of the death penalty play into this story?</w:t>
      </w:r>
    </w:p>
    <w:p w:rsidR="00D1075D" w:rsidRDefault="00D1075D" w:rsidP="00D1075D">
      <w:pPr>
        <w:pStyle w:val="ListParagraph"/>
      </w:pPr>
    </w:p>
    <w:p w:rsidR="00D1075D" w:rsidRDefault="00D1075D" w:rsidP="00D1075D"/>
    <w:p w:rsidR="00D1075D" w:rsidRDefault="00D1075D" w:rsidP="00D1075D"/>
    <w:p w:rsidR="00D1075D" w:rsidRDefault="00D1075D" w:rsidP="00D1075D"/>
    <w:p w:rsidR="00D1075D" w:rsidRDefault="00D1075D" w:rsidP="00D1075D"/>
    <w:sectPr w:rsidR="00D107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409" w:rsidRDefault="00E92409" w:rsidP="00E92409">
      <w:pPr>
        <w:spacing w:after="0" w:line="240" w:lineRule="auto"/>
      </w:pPr>
      <w:r>
        <w:separator/>
      </w:r>
    </w:p>
  </w:endnote>
  <w:endnote w:type="continuationSeparator" w:id="0">
    <w:p w:rsidR="00E92409" w:rsidRDefault="00E92409" w:rsidP="00E9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409" w:rsidRDefault="00E92409" w:rsidP="00E92409">
      <w:pPr>
        <w:spacing w:after="0" w:line="240" w:lineRule="auto"/>
      </w:pPr>
      <w:r>
        <w:separator/>
      </w:r>
    </w:p>
  </w:footnote>
  <w:footnote w:type="continuationSeparator" w:id="0">
    <w:p w:rsidR="00E92409" w:rsidRDefault="00E92409" w:rsidP="00E9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09" w:rsidRDefault="00D1075D">
    <w:pPr>
      <w:pStyle w:val="Header"/>
    </w:pPr>
    <w:r>
      <w:t>Take the 5</w:t>
    </w:r>
    <w:r w:rsidRPr="00D1075D">
      <w:rPr>
        <w:vertAlign w:val="superscript"/>
      </w:rPr>
      <w:t>th</w:t>
    </w:r>
    <w:r>
      <w:t>: False Confession Cases</w:t>
    </w:r>
    <w:r>
      <w:tab/>
    </w:r>
    <w:r>
      <w:tab/>
      <w:t>Name__________________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80F"/>
    <w:multiLevelType w:val="hybridMultilevel"/>
    <w:tmpl w:val="EC38E0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B4761"/>
    <w:multiLevelType w:val="hybridMultilevel"/>
    <w:tmpl w:val="14F2F426"/>
    <w:lvl w:ilvl="0" w:tplc="B516C4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B974A6"/>
    <w:multiLevelType w:val="hybridMultilevel"/>
    <w:tmpl w:val="59AA39E6"/>
    <w:lvl w:ilvl="0" w:tplc="7C5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345679"/>
    <w:multiLevelType w:val="hybridMultilevel"/>
    <w:tmpl w:val="BF6664BC"/>
    <w:lvl w:ilvl="0" w:tplc="14C07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409"/>
    <w:rsid w:val="004E589D"/>
    <w:rsid w:val="007C6E7B"/>
    <w:rsid w:val="00D1075D"/>
    <w:rsid w:val="00D17274"/>
    <w:rsid w:val="00E9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95E9"/>
  <w15:chartTrackingRefBased/>
  <w15:docId w15:val="{DC152D71-E36B-485F-8CFE-C85EDCC8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09"/>
  </w:style>
  <w:style w:type="paragraph" w:styleId="Footer">
    <w:name w:val="footer"/>
    <w:basedOn w:val="Normal"/>
    <w:link w:val="FooterChar"/>
    <w:uiPriority w:val="99"/>
    <w:unhideWhenUsed/>
    <w:rsid w:val="00E92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09"/>
  </w:style>
  <w:style w:type="paragraph" w:styleId="ListParagraph">
    <w:name w:val="List Paragraph"/>
    <w:basedOn w:val="Normal"/>
    <w:uiPriority w:val="34"/>
    <w:qFormat/>
    <w:rsid w:val="00D1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Boone Community School District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Augustine</dc:creator>
  <cp:keywords/>
  <dc:description/>
  <cp:lastModifiedBy>Nick Augustine</cp:lastModifiedBy>
  <cp:revision>1</cp:revision>
  <dcterms:created xsi:type="dcterms:W3CDTF">2019-12-06T14:44:00Z</dcterms:created>
  <dcterms:modified xsi:type="dcterms:W3CDTF">2019-12-06T15:06:00Z</dcterms:modified>
</cp:coreProperties>
</file>